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07FC2" w:rsidRPr="00D022C9" w14:paraId="1C30F30D" w14:textId="77777777" w:rsidTr="00993A22">
        <w:tc>
          <w:tcPr>
            <w:tcW w:w="8978" w:type="dxa"/>
            <w:shd w:val="clear" w:color="auto" w:fill="auto"/>
          </w:tcPr>
          <w:p w14:paraId="7B589F9F" w14:textId="77777777" w:rsidR="00F07FC2" w:rsidRPr="00D022C9" w:rsidRDefault="00F07FC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EXTRACTO DE LAS INTERVENCIONES GENERADAS DURANTE LA DISCUSIÓN DEL DICTAMEN:</w:t>
            </w:r>
          </w:p>
          <w:p w14:paraId="11F09851" w14:textId="77777777" w:rsidR="00F07FC2" w:rsidRDefault="00F07FC2" w:rsidP="00993A22">
            <w:pPr>
              <w:spacing w:before="200" w:line="240" w:lineRule="auto"/>
              <w:ind w:right="142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EN LO GENERAL: </w:t>
            </w:r>
          </w:p>
          <w:p w14:paraId="56101126" w14:textId="77777777" w:rsidR="00F07FC2" w:rsidRPr="005E27A8" w:rsidRDefault="00F07FC2" w:rsidP="00993A22">
            <w:pPr>
              <w:spacing w:before="200" w:line="240" w:lineRule="auto"/>
              <w:ind w:left="161" w:right="142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 xml:space="preserve">DIP. RIGOBERTO MARES </w:t>
            </w:r>
            <w:proofErr w:type="gramStart"/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AGUILAR .</w:t>
            </w:r>
            <w:proofErr w:type="gramEnd"/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 xml:space="preserve">-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 EL PERMISO DE 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PRESIDENCIA. MUY BUENOS DÍAS, COMPAÑERAS, COMPAÑEROS DIPUTADOS,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APRECIABLES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MEDIOS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COMUNICACIÓN,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ENCUENTRAN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PRESENTES,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PÚBLICO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 GENERAL,</w:t>
            </w:r>
            <w:r w:rsidRPr="005E27A8">
              <w:rPr>
                <w:rFonts w:ascii="Century Gothic" w:hAnsi="Century Gothic"/>
                <w:spacing w:val="7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NOS HONRA CON SU PRESENCIA Y A QUIENES NOS SIGUEN 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TRAVÉS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REDES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SOCIALES. EL PAQUETE ECONÓMICO PARA EL 2023 QUE HOY DISCUTIMOS,</w:t>
            </w:r>
            <w:r w:rsidRPr="005E27A8">
              <w:rPr>
                <w:rFonts w:ascii="Century Gothic" w:hAnsi="Century Gothic"/>
                <w:spacing w:val="-7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SIN DUDA, SE PRESENTA EN UN CONTEXTO COMPLEJO EN 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 NO SÓLO SE TIENE QUE LIDIAR CON LAS DIFICULTADES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ECONÓMICAS GENERADAS POR LA PANDEMIA, SINO TAMBIÉN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REPERCUSIONES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CONFLICTOS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BÉLICOS,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ENDURECIMIENTO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CONDICIONES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FINANCIERAS Y MONETARIAS GLOBALES, EL AUMENTO DE 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INFLACIÓN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INTERNACIONAL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PRESIONES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ENERGÉTICAS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ENTRE</w:t>
            </w:r>
            <w:r w:rsidRPr="005E27A8">
              <w:rPr>
                <w:rFonts w:ascii="Century Gothic" w:hAnsi="Century Gothic"/>
                <w:spacing w:val="1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OTROS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FACTORES,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AÑADEN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GRADO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 COMPLEJIDAD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OBTENCIÓN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SUFICIENTES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SATISFACER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NECESIDADES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POBLACIÓN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MEXICANA. 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ELLO,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ESTAMOS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ANTE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ALTA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RESPONSABILIDAD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APROBAR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PAQUETE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RESPONSABLE,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MEDIDAS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BRINDEN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MEDIDA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POSIBLE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OBTENCIÓN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PUEDEN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VERSE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AFECTADOS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MODIFICACIÓN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VARIABLES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ECONÓMICAS EN EL CONTEXTO INTERNACIONAL, NACIONAL 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ESTATAL.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AHÍ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IMPORTANCIA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HACER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ESFUERZO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ENCAUZAR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ECONOMÍA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NUESTRA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ENTIDAD,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ENFOCÁNDONOS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FORTALECIMIENTO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TODOS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SECTORES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ECONOMÍA,</w:t>
            </w:r>
            <w:r w:rsidRPr="005E27A8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YA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4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MEDIDA</w:t>
            </w:r>
            <w:r w:rsidRPr="005E27A8">
              <w:rPr>
                <w:rFonts w:ascii="Century Gothic" w:hAnsi="Century Gothic"/>
                <w:spacing w:val="2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2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 CONSOLIDE LA REACTIVACIÓN DE LOS NEGOCIOS Y DE 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MICRO,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PEQUEÑAS,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MEDIANAS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GRANDES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EMPRESAS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SUDCALIFORNIANAS,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PODRÁ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GENERAR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CRECIMIENTO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 SE REQUIERE PARA OBTENER MAYORES RECURSOS, 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ALCANZAR LAS METAS PLANTEADAS QUE BENEFICIEN A 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PERSONAS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DÍA</w:t>
            </w:r>
            <w:r w:rsidRPr="005E27A8">
              <w:rPr>
                <w:rFonts w:ascii="Century Gothic" w:hAnsi="Century Gothic"/>
                <w:spacing w:val="-3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DÍA. LAMENTABLEMENTE, UNA REALIDAD DE NUESTRO PAÍS ES QUE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ENTIDADES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FEDERATIVAS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TIENEN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POCA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AUTONOMÍA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FISCAL, POR ENDE, CONTAMOS CON UNA ALTA DEPENDENCIA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TRANSFERENCIAS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FEDERALES,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CUYOS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MONTOS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DESTINO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PRINCIPALMENTE LAS APORTACIONES FEDERALES,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YA</w:t>
            </w:r>
            <w:r w:rsidRPr="005E27A8">
              <w:rPr>
                <w:rFonts w:ascii="Century Gothic" w:hAnsi="Century Gothic"/>
                <w:spacing w:val="77"/>
                <w:sz w:val="20"/>
                <w:szCs w:val="20"/>
              </w:rPr>
              <w:t xml:space="preserve"> </w:t>
            </w:r>
            <w:proofErr w:type="gramStart"/>
            <w:r w:rsidRPr="005E27A8">
              <w:rPr>
                <w:rFonts w:ascii="Century Gothic" w:hAnsi="Century Gothic"/>
                <w:sz w:val="20"/>
                <w:szCs w:val="20"/>
              </w:rPr>
              <w:t>VIENEN  ETIQUETADOS</w:t>
            </w:r>
            <w:proofErr w:type="gramEnd"/>
            <w:r w:rsidRPr="005E27A8">
              <w:rPr>
                <w:rFonts w:ascii="Century Gothic" w:hAnsi="Century Gothic"/>
                <w:sz w:val="20"/>
                <w:szCs w:val="20"/>
              </w:rPr>
              <w:t>,  SITUACIÓN</w:t>
            </w:r>
            <w:r w:rsidRPr="005E27A8">
              <w:rPr>
                <w:rFonts w:ascii="Century Gothic" w:hAnsi="Century Gothic"/>
                <w:spacing w:val="7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6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DEJA</w:t>
            </w:r>
            <w:r w:rsidRPr="005E27A8">
              <w:rPr>
                <w:rFonts w:ascii="Century Gothic" w:hAnsi="Century Gothic"/>
                <w:spacing w:val="6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6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CORTO  MARGEN DE ACCIÓN PARA LA ATENCIÓN DE NECESIDADES 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PROBLEMÁTICAS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PROPIAS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NUESTRA</w:t>
            </w:r>
            <w:r w:rsidRPr="005E27A8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ENTIDAD. EN ESE SENTIDO, CUALQUIER VARIANTE QUE REPERCUTE 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FINANZAS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PÚBLICAS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NACIONALES,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TENDRÁ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EFECTOS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NEGATIVOS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FINANZAS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PÚBLICAS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LA ENTIDAD,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DEBIDO A NUESTRA ALTA DEPENDENCIA DE LOS RECURSOS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FEDERALES,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REFLEJADA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INGRESOS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PROYECTA PARA EL EJERCICIO FISCAL DE 2023, QUE EL 88.81%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TOTAL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OBTENGAN,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PROVENGAN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FEDERACIÓN. 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RESPECTO,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PREOCUPA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PROPIA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INGRESOS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HAYA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DISEÑADO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PARÁMETROS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INDICADORES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MUY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ALEJADOS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REALIDAD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MEXICANA,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TECHO</w:t>
            </w:r>
            <w:r w:rsidRPr="005E27A8">
              <w:rPr>
                <w:rFonts w:ascii="Century Gothic" w:hAnsi="Century Gothic"/>
                <w:spacing w:val="7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ENDEUDAMIENTO</w:t>
            </w:r>
            <w:r w:rsidRPr="005E27A8">
              <w:rPr>
                <w:rFonts w:ascii="Century Gothic" w:hAnsi="Century Gothic"/>
                <w:spacing w:val="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MUY</w:t>
            </w:r>
            <w:r w:rsidRPr="005E27A8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ALTO,</w:t>
            </w:r>
            <w:r w:rsidRPr="005E27A8">
              <w:rPr>
                <w:rFonts w:ascii="Century Gothic" w:hAnsi="Century Gothic"/>
                <w:spacing w:val="5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MÁS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ALTO</w:t>
            </w:r>
            <w:r w:rsidRPr="005E27A8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HISTORIA,</w:t>
            </w:r>
            <w:r w:rsidRPr="005E27A8">
              <w:rPr>
                <w:rFonts w:ascii="Century Gothic" w:hAnsi="Century Gothic"/>
                <w:spacing w:val="-1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1.2 BILLONES DE PESOS,   Y QUE LA POLÍTICA DE GASTO 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NIVEL FEDERAL, SE ENFOQUE EN PROGRAMAS CLIENTELARES,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 PROYECTOS FARAÓNICOS, EN VEZ DEL FORTALECIMIENTO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LAS ACTIVIDADES ECONÓMICAS Y EN INVERSIÓN PÚBLICA,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VERDADERAMENTE,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GENERE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CRECIMIENTO. LA LEY DE INGRESOS DE LA FEDERACIÓN, PREVÉ ESCENARIOS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POCO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CREÍBLES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ECONOMÍA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MEXICANA,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INFLACIÓN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PROYECTADA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3.2%,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CUANDO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7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AGOSTO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CERRÓ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8.7%,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CRECIMIENTO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3%,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CUANDO</w:t>
            </w:r>
            <w:r w:rsidRPr="005E27A8">
              <w:rPr>
                <w:rFonts w:ascii="Century Gothic" w:hAnsi="Century Gothic"/>
                <w:spacing w:val="1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MISMO</w:t>
            </w:r>
            <w:r w:rsidRPr="005E27A8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BANCO</w:t>
            </w:r>
            <w:r w:rsidRPr="005E27A8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MÉXICO,</w:t>
            </w:r>
            <w:r w:rsidRPr="005E27A8">
              <w:rPr>
                <w:rFonts w:ascii="Century Gothic" w:hAnsi="Century Gothic"/>
                <w:spacing w:val="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7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SITÚA</w:t>
            </w:r>
            <w:r w:rsidRPr="005E27A8">
              <w:rPr>
                <w:rFonts w:ascii="Century Gothic" w:hAnsi="Century Gothic"/>
                <w:spacing w:val="7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7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1.6%, PROYECTANDO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OBTENER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8.2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BILLONES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PESOS,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CANTIDAD</w:t>
            </w:r>
            <w:r w:rsidRPr="005E27A8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17.1%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MAYOR,</w:t>
            </w:r>
            <w:r w:rsidRPr="005E27A8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PROYECTADO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2022. EN ESE SENTIDO, PREOCUPA QUE SE LLEGUE A ESTA META,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 ECONOMÍA MEXICANA NO ESTÁ CRECIENDO 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SUFICIENTE PARA TENER ESE INCREMENTO,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 PARECE 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VAN A RECURRIR A LA PRESIÓN A LOS CONTRIBUYENTES 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PERSECUCIÓN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FISCAL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DESMEDIDA,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DUDA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ENDEUDAMIENTO, Y ESTO POR SUPUESTO, VA A REPERCUTIR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 LOS INGRESOS QUE SE PLANTEAN EN LA LEY DE INGRESOS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Pr="005E27A8">
              <w:rPr>
                <w:rFonts w:ascii="Century Gothic" w:hAnsi="Century Gothic"/>
                <w:sz w:val="20"/>
                <w:szCs w:val="20"/>
              </w:rPr>
              <w:lastRenderedPageBreak/>
              <w:t>NUESTRO ESTADO, POR LA YA MENCIONADA DEPENDENCIA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FEDERALES. LA LEY DE INGRESOS QUE ESTAMOS…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 LEY DE INGRESOS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 ESTAMOS DISCUTIENDO, SE PREVÉ RECIBIR PARA 2023,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 TOTAL DE VEINTIÚN MIL TRESCIENTOS TREINTA Y OCHO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MILLONES QUINIENTOS UN MIL SEISCIENTOS DIECISÉIS PESOS,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LOS CUALES DIECIOCHO MIL NOVECIENTOS CUARENTA 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NUEVE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MILLONES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SETECIENTOS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NOVENTA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OCHO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SEISCIENTOS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SETENTA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SIETE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PESOS,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REFERIDO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88.81% DEL TOTAL DE LOS INGRESOS, TIENEN QUE LLEGAR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FEDERACIÓN,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ESPEREMOS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ASÍ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SEA,</w:t>
            </w:r>
            <w:r w:rsidRPr="005E27A8">
              <w:rPr>
                <w:rFonts w:ascii="Century Gothic" w:hAnsi="Century Gothic"/>
                <w:spacing w:val="7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PESE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70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TODAS</w:t>
            </w:r>
            <w:r w:rsidRPr="005E27A8">
              <w:rPr>
                <w:rFonts w:ascii="Century Gothic" w:hAnsi="Century Gothic"/>
                <w:spacing w:val="-7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DIFICULTADES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YA</w:t>
            </w:r>
            <w:r w:rsidRPr="005E27A8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HE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MENCIONADO. DESTACA QUE DENTRO DE ESTA LEY, NO SE PREVÉ INGRESO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 FINANCIAMIENTO Y ESPEREMOS QUE ESTO SE CUMPLA,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MENCIONABA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AYER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DISCUSIÓN DE LA AMPLIACIÓN DEL PRESUPUESTO PARA 2022,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ENDEUDAMIENTO</w:t>
            </w:r>
            <w:r w:rsidRPr="005E27A8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EXCESIVO</w:t>
            </w:r>
            <w:r w:rsidRPr="005E27A8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</w:t>
            </w:r>
            <w:r w:rsidRPr="005E27A8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TEMA</w:t>
            </w:r>
            <w:r w:rsidRPr="005E27A8">
              <w:rPr>
                <w:rFonts w:ascii="Century Gothic" w:hAnsi="Century Gothic"/>
                <w:spacing w:val="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PREOCUPA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 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POBLACIÓN,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ELLO,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ESPERAMOS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TRANSCURSO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RESULTE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GOBIERNO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ESTATAL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AVISE,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SIEMPRE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SÍ,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REQUERIR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CONTRATACIÓN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DEUDA,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RESPECTO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INGRESOS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PROPIOS,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CONTRIBUCIÓN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MAYOR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RELEVANCIA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BAJA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CALIFORNIA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SUR,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SOBRE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NÓMINAS,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SEGUIDO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SOBRE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PRESTACIÓN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HOSPEDAJE, SIN EMBARGO, NOTAMOS QUE DE NUEVA CUENTA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COMO EL AÑO PASADO, SE ESTÁ CALCULANDO A LA BAJA 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 SOBRE NÓMINAS, YA QUE PARA 2022, SE CALCULA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OBTENER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NOVECIENTOS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QUINCE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MILLONES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NOVECIENTOS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VEINTITRÉS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NOVECIENTOS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VEINTIÚN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PESOS,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2023,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CALCULANDO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OBTENER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SETECIENTOS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SESENTA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SEIS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MILLONES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NOVECIENTOS CUARENTA Y UN MIL CIENTO TREINTA Y NUEVE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PESOS,</w:t>
            </w:r>
            <w:r w:rsidRPr="005E27A8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ESTO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148.9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MILLONES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MENOS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2022,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ESTO</w:t>
            </w:r>
            <w:r w:rsidRPr="005E27A8">
              <w:rPr>
                <w:rFonts w:ascii="Century Gothic" w:hAnsi="Century Gothic"/>
                <w:spacing w:val="-7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 SUPUESTO,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 PARECE LÓGICO, PUESTO QUE COMO 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MENCIONÉ EN LA DISCUSIÓN DE AYER EN LA MODIFICACIÓN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-1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PRESUPUESTO…</w:t>
            </w:r>
            <w:r w:rsidRPr="005E27A8">
              <w:rPr>
                <w:rFonts w:ascii="Century Gothic" w:hAnsi="Century Gothic"/>
                <w:spacing w:val="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PRESIDENTE,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PEDIRÍA… GRACIAS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PRESIDENTE,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PARECE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LÓGICO,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 COMO LO MENCIONÉ EN LA DISCUSIÓN DE AYER EN 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MODIFICACIÓN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PRESUPUESTO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2022,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GOBIERNO ESTATAL NO ESTÁ PROYECTANDO CONFORME A LA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TENDENCIA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RECUPERACIÓN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ACTIVIDADES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ENTIDAD,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MÁS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AÚN,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CIFRA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BAJA…</w:t>
            </w:r>
            <w:r w:rsidRPr="005E27A8">
              <w:rPr>
                <w:rFonts w:ascii="Century Gothic" w:hAnsi="Century Gothic"/>
                <w:spacing w:val="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ENTONCES,</w:t>
            </w:r>
            <w:r w:rsidRPr="005E27A8">
              <w:rPr>
                <w:rFonts w:ascii="Century Gothic" w:hAnsi="Century Gothic"/>
                <w:spacing w:val="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SIGNIFICARÍA</w:t>
            </w:r>
            <w:r w:rsidRPr="005E27A8">
              <w:rPr>
                <w:rFonts w:ascii="Century Gothic" w:hAnsi="Century Gothic"/>
                <w:spacing w:val="6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6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6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GOBIERNO</w:t>
            </w:r>
            <w:r w:rsidRPr="005E27A8">
              <w:rPr>
                <w:rFonts w:ascii="Century Gothic" w:hAnsi="Century Gothic"/>
                <w:spacing w:val="6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PREVÉ  MENOS EMPLEOS EN LA ENTIDAD PARA 2023, QUE LOS QUE 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ALCANZARON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2022. BAJO ESTE ESCENARIO, SEGURAMENTE VAMOS A TENER 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DISCUTIR UNA MODIFICACIÓN POSTERIORMENTE, CUANDO 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PODRÍA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APROBAR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PAQUETE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PROYECCIONES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MÁS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SÓLIDAS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DESDE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PRINCIPIO. FINALMENTE,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QUIERO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INSISTIR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NECESIDAD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FORTALECER LA OBTENCIÓN DE LOS INGRESOS DE ORIGEN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LOCAL,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EMBARGO,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PERSPECTIVA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PERSEGUIR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CONTRIBUYENTES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CARGARLES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MÁS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RESPONSABILIDADES, SINO DESDE EL USO ESTRATÉGICO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PÚBLICOS,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INCENTIVE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TODOS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SECTORES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ECONÓMICOS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BAJA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CALIFORNIA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SUR,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ATRAIGA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INVERSIÓN,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PERMITA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DINAMIZAR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NUESTRA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ECONOMÍA, GENERAR EMPLEOS Y CRECER,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TEMA EN EL 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CONSIDERO ESTE PAQUETE ECONÓMICO, QUEDA A DEBER 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SUDCALIFORNIANOS. MUCHAS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GRACIAS.</w:t>
            </w:r>
          </w:p>
          <w:p w14:paraId="416EC1B6" w14:textId="77777777" w:rsidR="00F07FC2" w:rsidRPr="005E27A8" w:rsidRDefault="00F07FC2" w:rsidP="00993A22">
            <w:pPr>
              <w:pStyle w:val="Textoindependiente"/>
              <w:spacing w:before="4"/>
              <w:ind w:left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14:paraId="510A33F7" w14:textId="77777777" w:rsidR="00F07FC2" w:rsidRPr="005E27A8" w:rsidRDefault="00F07FC2" w:rsidP="00993A22">
            <w:pPr>
              <w:spacing w:line="240" w:lineRule="auto"/>
              <w:ind w:left="161" w:right="153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DIP.</w:t>
            </w:r>
            <w:r w:rsidRPr="005E27A8">
              <w:rPr>
                <w:rFonts w:ascii="Century Gothic" w:hAnsi="Century Gothic"/>
                <w:b/>
                <w:spacing w:val="1"/>
                <w:sz w:val="20"/>
                <w:szCs w:val="20"/>
                <w:shd w:val="clear" w:color="auto" w:fill="D9D9D9"/>
              </w:rPr>
              <w:t xml:space="preserve"> </w:t>
            </w:r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PAZ</w:t>
            </w:r>
            <w:r w:rsidRPr="005E27A8">
              <w:rPr>
                <w:rFonts w:ascii="Century Gothic" w:hAnsi="Century Gothic"/>
                <w:b/>
                <w:spacing w:val="1"/>
                <w:sz w:val="20"/>
                <w:szCs w:val="20"/>
                <w:shd w:val="clear" w:color="auto" w:fill="D9D9D9"/>
              </w:rPr>
              <w:t xml:space="preserve"> </w:t>
            </w:r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DEL</w:t>
            </w:r>
            <w:r w:rsidRPr="005E27A8">
              <w:rPr>
                <w:rFonts w:ascii="Century Gothic" w:hAnsi="Century Gothic"/>
                <w:b/>
                <w:spacing w:val="1"/>
                <w:sz w:val="20"/>
                <w:szCs w:val="20"/>
                <w:shd w:val="clear" w:color="auto" w:fill="D9D9D9"/>
              </w:rPr>
              <w:t xml:space="preserve"> </w:t>
            </w:r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ALMA</w:t>
            </w:r>
            <w:r w:rsidRPr="005E27A8">
              <w:rPr>
                <w:rFonts w:ascii="Century Gothic" w:hAnsi="Century Gothic"/>
                <w:b/>
                <w:spacing w:val="1"/>
                <w:sz w:val="20"/>
                <w:szCs w:val="20"/>
                <w:shd w:val="clear" w:color="auto" w:fill="D9D9D9"/>
              </w:rPr>
              <w:t xml:space="preserve"> </w:t>
            </w:r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OCHOA</w:t>
            </w:r>
            <w:r w:rsidRPr="005E27A8">
              <w:rPr>
                <w:rFonts w:ascii="Century Gothic" w:hAnsi="Century Gothic"/>
                <w:b/>
                <w:spacing w:val="1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Pr="005E27A8">
              <w:rPr>
                <w:rFonts w:ascii="Century Gothic" w:hAnsi="Century Gothic"/>
                <w:b/>
                <w:sz w:val="20"/>
                <w:szCs w:val="20"/>
                <w:shd w:val="clear" w:color="auto" w:fill="D9D9D9"/>
              </w:rPr>
              <w:t>AMADOR.-</w:t>
            </w:r>
            <w:proofErr w:type="gramEnd"/>
            <w:r w:rsidRPr="005E27A8">
              <w:rPr>
                <w:rFonts w:ascii="Century Gothic" w:hAnsi="Century Gothic"/>
                <w:b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MUCHAS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GRACIAS,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PRESIDENTE. CON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-1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PERMISO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NUESTROS</w:t>
            </w:r>
            <w:r w:rsidRPr="005E27A8">
              <w:rPr>
                <w:rFonts w:ascii="Century Gothic" w:hAnsi="Century Gothic"/>
                <w:spacing w:val="-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COMPAÑEROS. 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HOY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TIENE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AQUÍ,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 QUE LLEVAREMOS 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CABO,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EJERCERÁ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PRÓXIMO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AÑO,</w:t>
            </w:r>
            <w:r w:rsidRPr="005E27A8">
              <w:rPr>
                <w:rFonts w:ascii="Century Gothic" w:hAnsi="Century Gothic"/>
                <w:spacing w:val="7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OBVIAMENTE,</w:t>
            </w:r>
            <w:r w:rsidRPr="005E27A8">
              <w:rPr>
                <w:rFonts w:ascii="Century Gothic" w:hAnsi="Century Gothic"/>
                <w:spacing w:val="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NOS</w:t>
            </w:r>
            <w:r w:rsidRPr="005E27A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ATAÑE,</w:t>
            </w:r>
            <w:r w:rsidRPr="005E27A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6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HEMOS EXTERNADO HACIA LA CIUDADANÍA, ES LA MANERA DE HACER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COSAS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DIFERENTES,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SOBRE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TODO,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TRANSPARENTAR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7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APLICAR LOS RECURSOS COMO SE DEBE,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CASO,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OBSERVACIONES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SON CUESTIÓN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FONDO, DE FORMA, Y POR SUPUESTO, ABONÁNDOLE   A 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 ES LA TRANSPARENCIA,   LOS RECURSOS Y APLICACIÓN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MISMOS. EN EL CONCEPTO NÚMERO 7,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INGRESOS POR VENTA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BIENES,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PRESTACIÓN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SERVICIOS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OTROS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INGRESOS,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TIENEN UN ESTIMADO DE INGRESOS DE NUEVE MILLONES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PESOS, AQUÍ SÍ SERÍA IMPORTANTE, QUE SE LLEVARÁ A CABO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DESGLOSE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CADA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CONCEPTOS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RUBROS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INTEGRAN,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COMO LO ES EL 7.2 INGRESOS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 xml:space="preserve">POR VENTAS DE BIENES Y PRESTACIONES DE SERVICIOS </w:t>
            </w:r>
            <w:r w:rsidRPr="005E27A8">
              <w:rPr>
                <w:rFonts w:ascii="Century Gothic" w:hAnsi="Century Gothic"/>
                <w:sz w:val="20"/>
                <w:szCs w:val="20"/>
              </w:rPr>
              <w:lastRenderedPageBreak/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EMPRESAS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PRODUCTIVAS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7.3</w:t>
            </w:r>
            <w:r w:rsidRPr="005E27A8">
              <w:rPr>
                <w:rFonts w:ascii="Century Gothic" w:hAnsi="Century Gothic"/>
                <w:spacing w:val="7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INGRESOS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VENTA DE BIENES Y PRESTACIONES DE SERVICIOS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ENTIDADES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PARAESTATALES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FIDEICOMISOS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EMPRESARIALES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FINANCIEROS,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COMPRENDEN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EMPRESAS COMO API, COMPRENDEN A FOTMAR,   CREO 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IMPORTANTE,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CIUDADANÍA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SEPA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CUANTO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ESTIMA RECAUDAR POR ESTOS CONCEPTOS, Y QUE VENGA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DISTRIBUIDO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NÚMEROS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CADA</w:t>
            </w:r>
            <w:r w:rsidRPr="005E27A8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UNO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ESTOS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RUBROS. 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RELACIÓN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ARTÍCULO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8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SEÑALA,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CANTIDADES QUE EL ESTADO PERCIBA POR CONCEPTO 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SOBRE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TENENCIA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USO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VEHÍCULOS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ESTABLECIDOS</w:t>
            </w:r>
            <w:r w:rsidRPr="005E27A8">
              <w:rPr>
                <w:rFonts w:ascii="Century Gothic" w:hAnsi="Century Gothic"/>
                <w:spacing w:val="-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-4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LEY</w:t>
            </w:r>
            <w:r w:rsidRPr="005E27A8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ESTATAL</w:t>
            </w:r>
            <w:r w:rsidRPr="005E27A8">
              <w:rPr>
                <w:rFonts w:ascii="Century Gothic" w:hAnsi="Century Gothic"/>
                <w:spacing w:val="-1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VEHICULAR, CORRESPONDERÁ A LOS MUNICIPIOS EL 20% DE LO QUE 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CADA</w:t>
            </w:r>
            <w:r w:rsidRPr="005E27A8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UNO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EFECTIVAMENTE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RECAUDE. EL ARTÍCULO 14 SEÑALA, QUE DE LAS CANTIDADES QUE 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PERCIBA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CONCEPTO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SOBRE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TENENCIA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USO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VEHÍCULOS,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CORRESPONDERÁ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MUNICIPIO EL 20%, DISTRIBUYÉNDOSE DE CONFORMIDAD A LO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PREVISTO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LEY,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AMBOS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ARTÍCULOS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MANEJAN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EXACTAMENTE LO MISMO, RESPECTO DE ESTE MISMO TEMA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COBRO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TENENCIA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USO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VEHICULAR,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RESPECTIVA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FUERON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DEROGADAS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CUYO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COBRO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DISTRIBUCIÓN ENTRE EL GOBIERNO Y LOS AYUNTAMIENTOS,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 MANTUVO VIGENTE EN UN TRANSITORIO DEL 2015, HACE 7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AÑOS, CUANDO LO QUE ESTABLECE EN EL CÓDIGO FISCAL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 FEDERACIÓN, ES QUE CRÉDITO FISCAL SE EXTINGUE 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PRESCRIPCIÓN EN EL TÉRMINO DE CINCO AÑOS, EL PRÓXIMO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AÑO SERÁN OCHO, YA DE QUE FUE ELIMINADA ESTA LEY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IMPUESTO</w:t>
            </w:r>
            <w:r w:rsidRPr="005E27A8"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ESTATAL</w:t>
            </w:r>
            <w:r w:rsidRPr="005E27A8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VEHICULAR. PROPONGO QUE SE ELIMINE YA ESTA PREVENCIÓN, SÍ 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ALGUNA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RAZÓN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DESPUÉS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TRANSCURRIDOS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8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DESPUÉS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ELIMINACIÓN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TENENCIA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DEMÁS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COBROS,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ALGUIEN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SIGUE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TENIENDO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VIGENTES</w:t>
            </w:r>
            <w:r w:rsidRPr="005E27A8">
              <w:rPr>
                <w:rFonts w:ascii="Century Gothic" w:hAnsi="Century Gothic"/>
                <w:spacing w:val="7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COBROS EN BASE A UNA LEY DEROGADA, PUES CREO QUE YA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DEBE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PRESCRIBIRSE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COMPROMISO.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ALGÚN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CIUDADANO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TODAVÍA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PAGANDO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ALGUNA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RAZÓN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TENENCIA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VEHICULAR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DESPUÉS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8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AÑOS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39"/>
                <w:sz w:val="20"/>
                <w:szCs w:val="20"/>
              </w:rPr>
              <w:t xml:space="preserve"> </w:t>
            </w:r>
            <w:proofErr w:type="gramStart"/>
            <w:r w:rsidRPr="005E27A8">
              <w:rPr>
                <w:rFonts w:ascii="Century Gothic" w:hAnsi="Century Gothic"/>
                <w:sz w:val="20"/>
                <w:szCs w:val="20"/>
              </w:rPr>
              <w:t>FUE  DEROGADA</w:t>
            </w:r>
            <w:proofErr w:type="gramEnd"/>
            <w:r w:rsidRPr="005E27A8">
              <w:rPr>
                <w:rFonts w:ascii="Century Gothic" w:hAnsi="Century Gothic"/>
                <w:sz w:val="20"/>
                <w:szCs w:val="20"/>
              </w:rPr>
              <w:t>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PUES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DEBE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UNA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SITUACIÓN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MUY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EXCEPCIONAL. ADEMÁS PROPONGO, 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 INCLUYA UN TRANSITORIO PARA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ESTABLEZCA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PARA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EFECTOS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LEGALES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CONDUCENTES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ESTIMADO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RECAUDACIÓN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CONCEPTO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HOSPEDAJE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SERÁ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EFECTIVAMENTE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RECAUDADO EN AÑO ANTERIOR,</w:t>
            </w:r>
            <w:r w:rsidRPr="005E27A8">
              <w:rPr>
                <w:rFonts w:ascii="Century Gothic" w:hAnsi="Century Gothic"/>
                <w:spacing w:val="7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ESTO CON EL FIN,</w:t>
            </w:r>
            <w:r w:rsidRPr="005E27A8">
              <w:rPr>
                <w:rFonts w:ascii="Century Gothic" w:hAnsi="Century Gothic"/>
                <w:spacing w:val="7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 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PRESTE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CONFUSIONES,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NI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ESTIMACIONES,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NI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PROYECCIONES…</w:t>
            </w:r>
            <w:r w:rsidRPr="005E27A8">
              <w:rPr>
                <w:rFonts w:ascii="Century Gothic" w:hAnsi="Century Gothic"/>
                <w:spacing w:val="78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HACE UNA SEMANA, AQUÍ APROBÁBAMOS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 APLICACIÓN DE ESE EXCEDENTE, PERO NO SE TRATA DE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TRABAJAR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RELACIÓN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EXCEDENTES,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SINO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APLICACIÓN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Y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DESTINO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RECURSOS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EN…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CON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EL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AUMENTO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QUE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APROBAMOS DEL 3 AL 4% DEL COBRO POR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HOSPEDAJE, ESTO A RESERVA, DE QUE DURANTE EL PRÓXIMO</w:t>
            </w:r>
            <w:r w:rsidRPr="005E27A8">
              <w:rPr>
                <w:rFonts w:ascii="Century Gothic" w:hAnsi="Century Gothic"/>
                <w:spacing w:val="-75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PERIODO ORDINARIO, SE ESTABLEZCA ESTE MISMO CRITERIO</w:t>
            </w:r>
            <w:r w:rsidRPr="005E27A8">
              <w:rPr>
                <w:rFonts w:ascii="Century Gothic" w:hAnsi="Century Gothic"/>
                <w:spacing w:val="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EN</w:t>
            </w:r>
            <w:r w:rsidRPr="005E27A8">
              <w:rPr>
                <w:rFonts w:ascii="Century Gothic" w:hAnsi="Century Gothic"/>
                <w:spacing w:val="-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LA</w:t>
            </w:r>
            <w:r w:rsidRPr="005E27A8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LEY</w:t>
            </w:r>
            <w:r w:rsidRPr="005E27A8">
              <w:rPr>
                <w:rFonts w:ascii="Century Gothic" w:hAnsi="Century Gothic"/>
                <w:spacing w:val="-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</w:t>
            </w:r>
            <w:r w:rsidRPr="005E27A8">
              <w:rPr>
                <w:rFonts w:ascii="Century Gothic" w:hAnsi="Century Gothic"/>
                <w:spacing w:val="-1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HACIENDA</w:t>
            </w:r>
            <w:r w:rsidRPr="005E27A8"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DEL</w:t>
            </w:r>
            <w:r w:rsidRPr="005E27A8">
              <w:rPr>
                <w:rFonts w:ascii="Century Gothic" w:hAnsi="Century Gothic"/>
                <w:spacing w:val="-12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ESTADO. ES</w:t>
            </w:r>
            <w:r w:rsidRPr="005E27A8">
              <w:rPr>
                <w:rFonts w:ascii="Century Gothic" w:hAnsi="Century Gothic"/>
                <w:spacing w:val="-19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>CUÁNTO.</w:t>
            </w:r>
            <w:r w:rsidRPr="005E27A8">
              <w:rPr>
                <w:rFonts w:ascii="Century Gothic" w:hAnsi="Century Gothic"/>
                <w:spacing w:val="-76"/>
                <w:sz w:val="20"/>
                <w:szCs w:val="20"/>
              </w:rPr>
              <w:t xml:space="preserve"> </w:t>
            </w:r>
            <w:r w:rsidRPr="005E27A8">
              <w:rPr>
                <w:rFonts w:ascii="Century Gothic" w:hAnsi="Century Gothic"/>
                <w:sz w:val="20"/>
                <w:szCs w:val="20"/>
              </w:rPr>
              <w:t xml:space="preserve">GRACIAS. </w:t>
            </w:r>
          </w:p>
          <w:p w14:paraId="0F786433" w14:textId="77777777" w:rsidR="00F07FC2" w:rsidRPr="00D022C9" w:rsidRDefault="00F07FC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>EN LO PARTICULAR:</w:t>
            </w:r>
          </w:p>
          <w:p w14:paraId="18A8A75C" w14:textId="77777777" w:rsidR="00F07FC2" w:rsidRPr="00D022C9" w:rsidRDefault="00F07FC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293C0E" w14:textId="77777777" w:rsidR="00F07FC2" w:rsidRPr="00D022C9" w:rsidRDefault="00F07FC2" w:rsidP="00993A22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022C9">
              <w:rPr>
                <w:rFonts w:ascii="Century Gothic" w:hAnsi="Century Gothic"/>
                <w:sz w:val="20"/>
                <w:szCs w:val="20"/>
              </w:rPr>
              <w:t>SIN INTERVENCIONES</w:t>
            </w:r>
          </w:p>
          <w:p w14:paraId="5DF1B170" w14:textId="77777777" w:rsidR="00F07FC2" w:rsidRPr="00D022C9" w:rsidRDefault="00F07FC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F07FC2" w:rsidRPr="00D022C9" w14:paraId="1181213C" w14:textId="77777777" w:rsidTr="00993A22">
        <w:tc>
          <w:tcPr>
            <w:tcW w:w="8978" w:type="dxa"/>
            <w:shd w:val="clear" w:color="auto" w:fill="auto"/>
          </w:tcPr>
          <w:p w14:paraId="1CE8F9A4" w14:textId="77777777" w:rsidR="00F07FC2" w:rsidRPr="00D022C9" w:rsidRDefault="00F07FC2" w:rsidP="00993A2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VOTACIÓN OBTENIDA TANTO EN LO GENERAL COMO EN LO PARTICULAR, ASÍ COMO EL SENTIDO DEL VOTO</w:t>
            </w:r>
          </w:p>
          <w:p w14:paraId="30BDB9BB" w14:textId="77777777" w:rsidR="00F07FC2" w:rsidRPr="00D022C9" w:rsidRDefault="00F07FC2" w:rsidP="00993A22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EN LO GENERAL: </w:t>
            </w:r>
          </w:p>
          <w:p w14:paraId="798B1AC4" w14:textId="77777777" w:rsidR="00F07FC2" w:rsidRPr="00D022C9" w:rsidRDefault="00F07FC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B53E8">
              <w:rPr>
                <w:rFonts w:ascii="Century Gothic" w:hAnsi="Century Gothic"/>
                <w:b/>
                <w:sz w:val="20"/>
                <w:szCs w:val="20"/>
              </w:rPr>
              <w:t xml:space="preserve">DIECISIETE VOTOS  A  FAVOR, </w:t>
            </w:r>
            <w:r w:rsidRPr="00EB53E8">
              <w:rPr>
                <w:rFonts w:ascii="Century Gothic" w:hAnsi="Century Gothic"/>
                <w:sz w:val="20"/>
                <w:szCs w:val="20"/>
              </w:rPr>
              <w:t>MANIFESTADOS POR LOS DIPUTADOS</w:t>
            </w:r>
            <w:r w:rsidRPr="00EB53E8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B53E8">
              <w:rPr>
                <w:rFonts w:ascii="Century Gothic" w:hAnsi="Century Gothic"/>
                <w:sz w:val="20"/>
                <w:szCs w:val="20"/>
              </w:rPr>
              <w:t xml:space="preserve">CHRISTIAN AGÚNDEZ GÓMEZ, LUIS ARMANDO DÍAZ,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GABRIELA CISNEROS RUIZ, LORENA MARBELLA GONZÁLEZ DÍAZ, </w:t>
            </w:r>
            <w:r w:rsidRPr="00EB53E8">
              <w:rPr>
                <w:rFonts w:ascii="Century Gothic" w:hAnsi="Century Gothic"/>
                <w:sz w:val="20"/>
                <w:szCs w:val="20"/>
              </w:rPr>
              <w:t xml:space="preserve">DENNY MANUEL GUERRERO CRUZ, EUFROCINA LÓPEZ VELASCO, MARÍA GUADALUPE MORENO HIGUERA, PAZ DEL ALMA OCHOA AMADOR,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EDA MARÍA PALACIOS MÁRQUEZ, </w:t>
            </w:r>
            <w:r w:rsidRPr="00EB53E8">
              <w:rPr>
                <w:rFonts w:ascii="Century Gothic" w:hAnsi="Century Gothic"/>
                <w:sz w:val="20"/>
                <w:szCs w:val="20"/>
              </w:rPr>
              <w:t xml:space="preserve">ENRIQUE RÍOS CRUZ, MARÍA LUISA TREJO PIÑUELAS, TERESITA DE JESÚS VALENTÍN VÁZQUEZ,  EDUARDO VALENTÍN VAN WORMER CASTRO, GUADALUPE VÁZQUEZ JACINTO, GABRIELA MONTOYA TERRAZAS, JOSÉ MARÍA AVILÉS CASTRO, Y FERNANDO HOYOS AGUILAR, </w:t>
            </w:r>
            <w:r w:rsidRPr="00EB53E8">
              <w:rPr>
                <w:rFonts w:ascii="Century Gothic" w:hAnsi="Century Gothic"/>
                <w:b/>
                <w:sz w:val="20"/>
                <w:szCs w:val="20"/>
              </w:rPr>
              <w:t xml:space="preserve"> TRES</w:t>
            </w:r>
            <w:r w:rsidRPr="00EB53E8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 xml:space="preserve"> VOTOS EN CONTRA, </w:t>
            </w:r>
            <w:r w:rsidRPr="00EB53E8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MANIFESTADOS POR LAS DIPUTADAS Y DIPUTADOS</w:t>
            </w:r>
            <w:r w:rsidRPr="00EB53E8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EB53E8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JOSÉ RIGOBERTO MARES AGUILAR, ARMANDO MARTÍNEZ VEGA</w:t>
            </w:r>
            <w:r w:rsidRPr="00EB53E8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 xml:space="preserve"> </w:t>
            </w:r>
            <w:r w:rsidRPr="00EB53E8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Y BLANCA BELIA MÁRQUEZ ESPINOZA</w:t>
            </w:r>
            <w:r w:rsidRPr="00EB53E8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 xml:space="preserve">, Y UNA ABSTENCIONES </w:t>
            </w:r>
            <w:r w:rsidRPr="00EB53E8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DE LA DIPUTADA MARÍA LUISA OJEDA GONZÁLEZ</w:t>
            </w:r>
            <w:r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.</w:t>
            </w:r>
          </w:p>
          <w:p w14:paraId="688EB741" w14:textId="77777777" w:rsidR="00F07FC2" w:rsidRPr="00D022C9" w:rsidRDefault="00F07FC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461921BD" w14:textId="77777777" w:rsidR="00F07FC2" w:rsidRPr="00D022C9" w:rsidRDefault="00F07FC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EN LO PARTICULAR</w:t>
            </w:r>
          </w:p>
          <w:p w14:paraId="4D30236E" w14:textId="77777777" w:rsidR="00F07FC2" w:rsidRPr="00D022C9" w:rsidRDefault="00F07FC2" w:rsidP="00993A22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022C9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 xml:space="preserve">EN RAZÓN DE QUE NO HABERSE REGISTRADO RESERVAS EN LO PARTICULAR, Y CON FUNDAMENTO EN EL ARTÍCULO 145 DE LA LEY ORGÁNICA DEL PODER </w:t>
            </w:r>
            <w:proofErr w:type="gramStart"/>
            <w:r w:rsidRPr="00D022C9">
              <w:rPr>
                <w:rFonts w:ascii="Century Gothic" w:eastAsia="Arial Unicode MS" w:hAnsi="Century Gothic"/>
                <w:bCs/>
                <w:spacing w:val="-3"/>
                <w:sz w:val="20"/>
                <w:szCs w:val="20"/>
                <w:lang w:val="es-ES"/>
              </w:rPr>
              <w:t>LEGISLATIVO</w:t>
            </w:r>
            <w:r w:rsidRPr="00D022C9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>,  LA</w:t>
            </w:r>
            <w:proofErr w:type="gramEnd"/>
            <w:r w:rsidRPr="00D022C9">
              <w:rPr>
                <w:rFonts w:ascii="Century Gothic" w:eastAsia="Arial Unicode MS" w:hAnsi="Century Gothic"/>
                <w:b/>
                <w:bCs/>
                <w:spacing w:val="-3"/>
                <w:sz w:val="20"/>
                <w:szCs w:val="20"/>
                <w:lang w:val="es-ES"/>
              </w:rPr>
              <w:t xml:space="preserve"> PRESIDENCIA DECLARÓ APROBADO EL DICTAMEN EN TODOS SUS TÉRMINOS</w:t>
            </w:r>
          </w:p>
          <w:p w14:paraId="4ACC0FA6" w14:textId="77777777" w:rsidR="00F07FC2" w:rsidRPr="00D022C9" w:rsidRDefault="00F07FC2" w:rsidP="00993A22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4CAE415D" w14:textId="77777777" w:rsidR="000D4AB9" w:rsidRDefault="000D4AB9"/>
    <w:sectPr w:rsidR="000D4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6181B"/>
    <w:multiLevelType w:val="hybridMultilevel"/>
    <w:tmpl w:val="E2FC745A"/>
    <w:lvl w:ilvl="0" w:tplc="2722AE12">
      <w:start w:val="4"/>
      <w:numFmt w:val="upperRoman"/>
      <w:lvlText w:val="%1"/>
      <w:lvlJc w:val="left"/>
      <w:pPr>
        <w:ind w:left="161" w:hanging="568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es-ES" w:eastAsia="en-US" w:bidi="ar-SA"/>
      </w:rPr>
    </w:lvl>
    <w:lvl w:ilvl="1" w:tplc="59A80B20">
      <w:numFmt w:val="bullet"/>
      <w:lvlText w:val="•"/>
      <w:lvlJc w:val="left"/>
      <w:pPr>
        <w:ind w:left="1058" w:hanging="568"/>
      </w:pPr>
      <w:rPr>
        <w:rFonts w:hint="default"/>
        <w:lang w:val="es-ES" w:eastAsia="en-US" w:bidi="ar-SA"/>
      </w:rPr>
    </w:lvl>
    <w:lvl w:ilvl="2" w:tplc="06A8AC74">
      <w:numFmt w:val="bullet"/>
      <w:lvlText w:val="•"/>
      <w:lvlJc w:val="left"/>
      <w:pPr>
        <w:ind w:left="1956" w:hanging="568"/>
      </w:pPr>
      <w:rPr>
        <w:rFonts w:hint="default"/>
        <w:lang w:val="es-ES" w:eastAsia="en-US" w:bidi="ar-SA"/>
      </w:rPr>
    </w:lvl>
    <w:lvl w:ilvl="3" w:tplc="71AAE966">
      <w:numFmt w:val="bullet"/>
      <w:lvlText w:val="•"/>
      <w:lvlJc w:val="left"/>
      <w:pPr>
        <w:ind w:left="2854" w:hanging="568"/>
      </w:pPr>
      <w:rPr>
        <w:rFonts w:hint="default"/>
        <w:lang w:val="es-ES" w:eastAsia="en-US" w:bidi="ar-SA"/>
      </w:rPr>
    </w:lvl>
    <w:lvl w:ilvl="4" w:tplc="83F49BC4">
      <w:numFmt w:val="bullet"/>
      <w:lvlText w:val="•"/>
      <w:lvlJc w:val="left"/>
      <w:pPr>
        <w:ind w:left="3752" w:hanging="568"/>
      </w:pPr>
      <w:rPr>
        <w:rFonts w:hint="default"/>
        <w:lang w:val="es-ES" w:eastAsia="en-US" w:bidi="ar-SA"/>
      </w:rPr>
    </w:lvl>
    <w:lvl w:ilvl="5" w:tplc="2C447B24">
      <w:numFmt w:val="bullet"/>
      <w:lvlText w:val="•"/>
      <w:lvlJc w:val="left"/>
      <w:pPr>
        <w:ind w:left="4650" w:hanging="568"/>
      </w:pPr>
      <w:rPr>
        <w:rFonts w:hint="default"/>
        <w:lang w:val="es-ES" w:eastAsia="en-US" w:bidi="ar-SA"/>
      </w:rPr>
    </w:lvl>
    <w:lvl w:ilvl="6" w:tplc="742E871E">
      <w:numFmt w:val="bullet"/>
      <w:lvlText w:val="•"/>
      <w:lvlJc w:val="left"/>
      <w:pPr>
        <w:ind w:left="5548" w:hanging="568"/>
      </w:pPr>
      <w:rPr>
        <w:rFonts w:hint="default"/>
        <w:lang w:val="es-ES" w:eastAsia="en-US" w:bidi="ar-SA"/>
      </w:rPr>
    </w:lvl>
    <w:lvl w:ilvl="7" w:tplc="2C342A6A">
      <w:numFmt w:val="bullet"/>
      <w:lvlText w:val="•"/>
      <w:lvlJc w:val="left"/>
      <w:pPr>
        <w:ind w:left="6446" w:hanging="568"/>
      </w:pPr>
      <w:rPr>
        <w:rFonts w:hint="default"/>
        <w:lang w:val="es-ES" w:eastAsia="en-US" w:bidi="ar-SA"/>
      </w:rPr>
    </w:lvl>
    <w:lvl w:ilvl="8" w:tplc="8ED8642E">
      <w:numFmt w:val="bullet"/>
      <w:lvlText w:val="•"/>
      <w:lvlJc w:val="left"/>
      <w:pPr>
        <w:ind w:left="7344" w:hanging="56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B9"/>
    <w:rsid w:val="000D4AB9"/>
    <w:rsid w:val="00F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3DACF-3246-4EB2-8071-962537A4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FC2"/>
    <w:pPr>
      <w:spacing w:after="200" w:line="276" w:lineRule="auto"/>
    </w:pPr>
    <w:rPr>
      <w:rFonts w:ascii="Calibri" w:eastAsia="Calibri" w:hAnsi="Calibri" w:cs="Times New Roman"/>
      <w:lang w:val="es-MX"/>
    </w:rPr>
  </w:style>
  <w:style w:type="paragraph" w:styleId="Ttulo1">
    <w:name w:val="heading 1"/>
    <w:basedOn w:val="Normal"/>
    <w:link w:val="Ttulo1Car"/>
    <w:uiPriority w:val="1"/>
    <w:qFormat/>
    <w:rsid w:val="00F07FC2"/>
    <w:pPr>
      <w:widowControl w:val="0"/>
      <w:autoSpaceDE w:val="0"/>
      <w:autoSpaceDN w:val="0"/>
      <w:spacing w:after="0" w:line="240" w:lineRule="auto"/>
      <w:ind w:left="161"/>
      <w:jc w:val="both"/>
      <w:outlineLvl w:val="0"/>
    </w:pPr>
    <w:rPr>
      <w:rFonts w:ascii="Arial" w:eastAsia="Arial" w:hAnsi="Arial" w:cs="Arial"/>
      <w:b/>
      <w:b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F07FC2"/>
    <w:rPr>
      <w:rFonts w:ascii="Arial" w:eastAsia="Arial" w:hAnsi="Arial" w:cs="Arial"/>
      <w:b/>
      <w:bCs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7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FC2"/>
    <w:rPr>
      <w:rFonts w:ascii="Tahoma" w:eastAsia="Calibri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F07FC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7FC2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F07F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7FC2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59"/>
    <w:rsid w:val="00F07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07F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07FC2"/>
    <w:pPr>
      <w:widowControl w:val="0"/>
      <w:autoSpaceDE w:val="0"/>
      <w:autoSpaceDN w:val="0"/>
      <w:spacing w:after="0" w:line="240" w:lineRule="auto"/>
      <w:ind w:left="161"/>
      <w:jc w:val="both"/>
    </w:pPr>
    <w:rPr>
      <w:rFonts w:ascii="Arial MT" w:eastAsia="Arial MT" w:hAnsi="Arial MT" w:cs="Arial MT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07FC2"/>
    <w:rPr>
      <w:rFonts w:ascii="Arial MT" w:eastAsia="Arial MT" w:hAnsi="Arial MT" w:cs="Arial MT"/>
      <w:sz w:val="28"/>
      <w:szCs w:val="28"/>
    </w:rPr>
  </w:style>
  <w:style w:type="paragraph" w:styleId="Prrafodelista">
    <w:name w:val="List Paragraph"/>
    <w:basedOn w:val="Normal"/>
    <w:uiPriority w:val="1"/>
    <w:qFormat/>
    <w:rsid w:val="00F07FC2"/>
    <w:pPr>
      <w:widowControl w:val="0"/>
      <w:autoSpaceDE w:val="0"/>
      <w:autoSpaceDN w:val="0"/>
      <w:spacing w:after="0" w:line="240" w:lineRule="auto"/>
      <w:ind w:left="161" w:right="142"/>
      <w:jc w:val="both"/>
    </w:pPr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F07FC2"/>
    <w:pPr>
      <w:widowControl w:val="0"/>
      <w:autoSpaceDE w:val="0"/>
      <w:autoSpaceDN w:val="0"/>
      <w:spacing w:after="0" w:line="479" w:lineRule="exact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2</cp:revision>
  <dcterms:created xsi:type="dcterms:W3CDTF">2023-05-03T18:41:00Z</dcterms:created>
  <dcterms:modified xsi:type="dcterms:W3CDTF">2023-05-03T18:41:00Z</dcterms:modified>
</cp:coreProperties>
</file>